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830" w:rsidRDefault="00E40830" w:rsidP="00E40830">
      <w:pPr>
        <w:spacing w:line="480" w:lineRule="auto"/>
        <w:jc w:val="center"/>
        <w:rPr>
          <w:rFonts w:ascii="Times New Roman" w:hAnsi="Times New Roman" w:cs="Times New Roman"/>
          <w:sz w:val="24"/>
          <w:szCs w:val="24"/>
        </w:rPr>
      </w:pPr>
      <w:bookmarkStart w:id="0" w:name="_GoBack"/>
      <w:bookmarkEnd w:id="0"/>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r>
        <w:rPr>
          <w:rFonts w:ascii="Times New Roman" w:hAnsi="Times New Roman" w:cs="Times New Roman"/>
          <w:sz w:val="24"/>
          <w:szCs w:val="24"/>
        </w:rPr>
        <w:t>Creating a Business</w:t>
      </w:r>
    </w:p>
    <w:p w:rsidR="00E40830" w:rsidRDefault="00E40830" w:rsidP="00E4083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0830" w:rsidRDefault="00E40830" w:rsidP="00E4083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Default="00E40830" w:rsidP="00E40830">
      <w:pPr>
        <w:spacing w:line="480" w:lineRule="auto"/>
        <w:jc w:val="center"/>
        <w:rPr>
          <w:rFonts w:ascii="Times New Roman" w:hAnsi="Times New Roman" w:cs="Times New Roman"/>
          <w:sz w:val="24"/>
          <w:szCs w:val="24"/>
        </w:rPr>
      </w:pPr>
    </w:p>
    <w:p w:rsidR="00E40830" w:rsidRPr="00E40830" w:rsidRDefault="00E40830" w:rsidP="00AA6A1F">
      <w:pPr>
        <w:spacing w:after="0" w:line="480" w:lineRule="auto"/>
        <w:contextualSpacing/>
        <w:jc w:val="center"/>
        <w:rPr>
          <w:rFonts w:ascii="Times New Roman" w:hAnsi="Times New Roman" w:cs="Times New Roman"/>
          <w:sz w:val="24"/>
          <w:szCs w:val="24"/>
        </w:rPr>
      </w:pPr>
      <w:r w:rsidRPr="00E40830">
        <w:rPr>
          <w:rFonts w:ascii="Times New Roman" w:hAnsi="Times New Roman" w:cs="Times New Roman"/>
          <w:sz w:val="24"/>
          <w:szCs w:val="24"/>
        </w:rPr>
        <w:lastRenderedPageBreak/>
        <w:t>Creating a business</w:t>
      </w:r>
    </w:p>
    <w:p w:rsidR="00202B59" w:rsidRDefault="00606115" w:rsidP="00950BD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First, I want to i</w:t>
      </w:r>
      <w:r w:rsidR="00202B59">
        <w:rPr>
          <w:rFonts w:ascii="Times New Roman" w:hAnsi="Times New Roman" w:cs="Times New Roman"/>
          <w:sz w:val="24"/>
          <w:szCs w:val="24"/>
        </w:rPr>
        <w:t xml:space="preserve">nvest in a restaurant, which is a food and drinks selling business. It includes proper understanding of food costs, ingredients, maintaining, menus and avoiding wastage as much as I can with an aim of making profit. Most of the services will include selling and serving ready food to clients and even take away for those who would prefer to buy ready food. The restaurant will operate from Monday to Saturday from </w:t>
      </w:r>
      <w:r w:rsidR="00950BDB">
        <w:rPr>
          <w:rFonts w:ascii="Times New Roman" w:hAnsi="Times New Roman" w:cs="Times New Roman"/>
          <w:sz w:val="24"/>
          <w:szCs w:val="24"/>
        </w:rPr>
        <w:t xml:space="preserve">8:00 am to 8:00pm and remain closed on Sundays which will serve as an off day for the employees. </w:t>
      </w:r>
      <w:r w:rsidR="00202B59">
        <w:rPr>
          <w:rFonts w:ascii="Times New Roman" w:hAnsi="Times New Roman" w:cs="Times New Roman"/>
          <w:sz w:val="24"/>
          <w:szCs w:val="24"/>
        </w:rPr>
        <w:t xml:space="preserve">The reason I decided to invest in a restaurant is because it has a ready market and is a requirement in our society because people must eat and drink. </w:t>
      </w:r>
    </w:p>
    <w:p w:rsidR="00E40830" w:rsidRPr="00E40830" w:rsidRDefault="00E40830" w:rsidP="00950BDB">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In the creation of a business, as an entrepreneur, I will opt for a limited liability company (LLC). This is because it is one of the best forms of a business which is fast-growing. It is a lawful form of business association which has daily undertakings like a corporation but is the same as a corporation. For this form of a business, members are limited to their share in the business</w:t>
      </w:r>
      <w:r>
        <w:rPr>
          <w:rFonts w:ascii="Times New Roman" w:hAnsi="Times New Roman" w:cs="Times New Roman"/>
          <w:sz w:val="24"/>
          <w:szCs w:val="24"/>
        </w:rPr>
        <w:t xml:space="preserve"> (Cheyenne, 2018)</w:t>
      </w:r>
      <w:r w:rsidRPr="00E40830">
        <w:rPr>
          <w:rFonts w:ascii="Times New Roman" w:hAnsi="Times New Roman" w:cs="Times New Roman"/>
          <w:sz w:val="24"/>
          <w:szCs w:val="24"/>
        </w:rPr>
        <w:t>. An LLC is a non-corporate entity that protects its owners against liability for enterprise obligations as well as the pass-through tax treatment where it associates with partners corporations.</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 xml:space="preserve">Additionally, an LLC operates like a traditional partnership if the </w:t>
      </w:r>
      <w:r w:rsidR="00606115" w:rsidRPr="00E40830">
        <w:rPr>
          <w:rFonts w:ascii="Times New Roman" w:hAnsi="Times New Roman" w:cs="Times New Roman"/>
          <w:sz w:val="24"/>
          <w:szCs w:val="24"/>
        </w:rPr>
        <w:t>owner’s</w:t>
      </w:r>
      <w:r w:rsidRPr="00E40830">
        <w:rPr>
          <w:rFonts w:ascii="Times New Roman" w:hAnsi="Times New Roman" w:cs="Times New Roman"/>
          <w:sz w:val="24"/>
          <w:szCs w:val="24"/>
        </w:rPr>
        <w:t xml:space="preserve"> desire and forming a limited liability business is the fastest process where it should qualify for pass-through tax treatment to avoid double taxation. The business owner can establish a separate corporation where they assume complete liability for all the debts of the business. Under the registered rules, a partner in an LLC setup is not responsible for the company's debts if he/she did not secure them personally</w:t>
      </w:r>
      <w:r>
        <w:rPr>
          <w:rFonts w:ascii="Times New Roman" w:hAnsi="Times New Roman" w:cs="Times New Roman"/>
          <w:sz w:val="24"/>
          <w:szCs w:val="24"/>
        </w:rPr>
        <w:t xml:space="preserve"> (Cheyenne, 2018)</w:t>
      </w:r>
      <w:r w:rsidRPr="00E40830">
        <w:rPr>
          <w:rFonts w:ascii="Times New Roman" w:hAnsi="Times New Roman" w:cs="Times New Roman"/>
          <w:sz w:val="24"/>
          <w:szCs w:val="24"/>
        </w:rPr>
        <w:t>. Unlike other business forms like partnerships where the entity profits flow to the specific partners or the corporations which are treated as separate entities which can be taxed under the Internal Revenue Code.</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 xml:space="preserve">For this business to start operational, I have $50,000,000 as the startup capital to assist in </w:t>
      </w:r>
      <w:r w:rsidR="00606115">
        <w:rPr>
          <w:rFonts w:ascii="Times New Roman" w:hAnsi="Times New Roman" w:cs="Times New Roman"/>
          <w:sz w:val="24"/>
          <w:szCs w:val="24"/>
        </w:rPr>
        <w:t xml:space="preserve">purchasing stock, rent payment, advertising, wages and salaries, overall budgeting and </w:t>
      </w:r>
      <w:r w:rsidRPr="00E40830">
        <w:rPr>
          <w:rFonts w:ascii="Times New Roman" w:hAnsi="Times New Roman" w:cs="Times New Roman"/>
          <w:sz w:val="24"/>
          <w:szCs w:val="24"/>
        </w:rPr>
        <w:t xml:space="preserve">transportation among other minor expenses. With the ready cash at hand, I will invest the money </w:t>
      </w:r>
      <w:r w:rsidR="00606115">
        <w:rPr>
          <w:rFonts w:ascii="Times New Roman" w:hAnsi="Times New Roman" w:cs="Times New Roman"/>
          <w:sz w:val="24"/>
          <w:szCs w:val="24"/>
        </w:rPr>
        <w:t>in the restaurant</w:t>
      </w:r>
      <w:r w:rsidRPr="00E40830">
        <w:rPr>
          <w:rFonts w:ascii="Times New Roman" w:hAnsi="Times New Roman" w:cs="Times New Roman"/>
          <w:sz w:val="24"/>
          <w:szCs w:val="24"/>
        </w:rPr>
        <w:t xml:space="preserve">. Having had enough capital and the business has already started and in operational, it will be independent for variety of things which includes the funding capital expenditures with an aim of expanding, running their daily operations effectively, working to reduce debts, buying out other owners if any, building of liquidity and hiring and firing employees depending on their expertise and area of specification.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Limited liability business has a lot of advantages. First, it a limited liability which provides protection to members from the personal responsibility of any debts acquired by the company. In this, the members are only liable to their funds in the company. This is a great benefit to the unlike in corporations where all the members are held accountable for the business's debts. Also, in a limited liability business, one avoids double taxation where in some other forms of business, the owners or the partners are taxed together with the company at an individual basis thus they are double taxed</w:t>
      </w:r>
      <w:r>
        <w:rPr>
          <w:rFonts w:ascii="Times New Roman" w:hAnsi="Times New Roman" w:cs="Times New Roman"/>
          <w:sz w:val="24"/>
          <w:szCs w:val="24"/>
        </w:rPr>
        <w:t xml:space="preserve"> (</w:t>
      </w:r>
      <w:r w:rsidR="00E41699">
        <w:rPr>
          <w:rFonts w:ascii="Times New Roman" w:hAnsi="Times New Roman" w:cs="Times New Roman"/>
          <w:sz w:val="24"/>
          <w:szCs w:val="24"/>
        </w:rPr>
        <w:t>Wright, 2019)</w:t>
      </w:r>
      <w:r w:rsidRPr="00E40830">
        <w:rPr>
          <w:rFonts w:ascii="Times New Roman" w:hAnsi="Times New Roman" w:cs="Times New Roman"/>
          <w:sz w:val="24"/>
          <w:szCs w:val="24"/>
        </w:rPr>
        <w:t xml:space="preserve">. This is different from the limited liability because the company's profits go directly to the vendors who record their share of incomes under the individual federal tax returns, thus the business does not pay any tax. </w:t>
      </w:r>
    </w:p>
    <w:p w:rsidR="00E41699"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In the limited liability, there is flexibility in the distribution of income. As a member in this kind of business setup, distribution of profits and losses is transparent and flexible where the owners can agree among themselves how they will share any profits as long as they follow the rules of the company on income sharing. Other advantages include simplicity where the process of running this business is simple and acceptable, high renewal fees, there are no ownership restrictions because the number of owners is not limited, there is full member involvement in the company where everyone's decision and proposal is considered and limited liability businesses are attractive to foreign investors due to their existence in other continents like Asia and Europe</w:t>
      </w:r>
      <w:r>
        <w:rPr>
          <w:rFonts w:ascii="Times New Roman" w:hAnsi="Times New Roman" w:cs="Times New Roman"/>
          <w:sz w:val="24"/>
          <w:szCs w:val="24"/>
        </w:rPr>
        <w:t xml:space="preserve"> </w:t>
      </w:r>
      <w:r w:rsidR="00E41699">
        <w:rPr>
          <w:rFonts w:ascii="Times New Roman" w:hAnsi="Times New Roman" w:cs="Times New Roman"/>
          <w:sz w:val="24"/>
          <w:szCs w:val="24"/>
        </w:rPr>
        <w:t xml:space="preserve">(Murray, 2018).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On the other hand, it has some disadvantages like exclusions where there are few types of entities which can be organized by these companies including insurance companies, non-profit organizations and banking. Also, there is no perpetual existence if this business as required by most states. This is where the LLC's operating agreement has the already set limits which affect the organization's existence. In the existence, there is no section that clearly defines the operating agreement in the case of withdrawal or death of one of the members which can affect the existence of the company and there are restrictions on the transfer of ownership</w:t>
      </w:r>
      <w:r>
        <w:rPr>
          <w:rFonts w:ascii="Times New Roman" w:hAnsi="Times New Roman" w:cs="Times New Roman"/>
          <w:sz w:val="24"/>
          <w:szCs w:val="24"/>
        </w:rPr>
        <w:t xml:space="preserve"> (Wright, 2019)</w:t>
      </w:r>
      <w:r w:rsidRPr="00E40830">
        <w:rPr>
          <w:rFonts w:ascii="Times New Roman" w:hAnsi="Times New Roman" w:cs="Times New Roman"/>
          <w:sz w:val="24"/>
          <w:szCs w:val="24"/>
        </w:rPr>
        <w:t xml:space="preserve">. Other disadvantages include complications in the conduct of business where there no uniform laws that guide how similar businesses can operate in different states thus which might bring up difficulties in operating interstate businesses and the limited liability businesses are still evolving and lack clear interpretations of their laws.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To effectively operate this business in the two small businesses, I will source the capital in different ways. I will get money from within the business through self-funding, private investors where investors will contribute to the business and get a reimbursement though shares of profits and equity, family and friends where they can also be offered partnerships, stock market and self-fun</w:t>
      </w:r>
      <w:r w:rsidR="004431A6">
        <w:rPr>
          <w:rFonts w:ascii="Times New Roman" w:hAnsi="Times New Roman" w:cs="Times New Roman"/>
          <w:sz w:val="24"/>
          <w:szCs w:val="24"/>
        </w:rPr>
        <w:t>ding from personal finances. Also</w:t>
      </w:r>
      <w:r w:rsidRPr="00E40830">
        <w:rPr>
          <w:rFonts w:ascii="Times New Roman" w:hAnsi="Times New Roman" w:cs="Times New Roman"/>
          <w:sz w:val="24"/>
          <w:szCs w:val="24"/>
        </w:rPr>
        <w:t>, the money will be provided externally by financial institutions in terms of business loans, credit lines, and services on an overdraft, financing invoices, leasing equipment and financing assets</w:t>
      </w:r>
      <w:r>
        <w:rPr>
          <w:rFonts w:ascii="Times New Roman" w:hAnsi="Times New Roman" w:cs="Times New Roman"/>
          <w:sz w:val="24"/>
          <w:szCs w:val="24"/>
        </w:rPr>
        <w:t xml:space="preserve"> (Wood, 2019)</w:t>
      </w:r>
      <w:r w:rsidRPr="00E40830">
        <w:rPr>
          <w:rFonts w:ascii="Times New Roman" w:hAnsi="Times New Roman" w:cs="Times New Roman"/>
          <w:sz w:val="24"/>
          <w:szCs w:val="24"/>
        </w:rPr>
        <w:t>. Also, I will source funds from retailers and suppliers</w:t>
      </w:r>
      <w:r w:rsidR="008A755C">
        <w:rPr>
          <w:rFonts w:ascii="Times New Roman" w:hAnsi="Times New Roman" w:cs="Times New Roman"/>
          <w:sz w:val="24"/>
          <w:szCs w:val="24"/>
        </w:rPr>
        <w:t xml:space="preserve"> (Scotto n.d.)</w:t>
      </w:r>
      <w:r w:rsidRPr="00E40830">
        <w:rPr>
          <w:rFonts w:ascii="Times New Roman" w:hAnsi="Times New Roman" w:cs="Times New Roman"/>
          <w:sz w:val="24"/>
          <w:szCs w:val="24"/>
        </w:rPr>
        <w:t xml:space="preserve">. </w:t>
      </w:r>
    </w:p>
    <w:p w:rsidR="00E40830" w:rsidRPr="00E40830"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In the employees' selection, there are six employees where I am supposed to pick two. First, I will go for the woman who has a history of violence in the workplace due to a mental disability who is the most qualified applicant. This will be on condition that we will begin her mental treatment on the basis of cost sharing for the cost. The reason I would prefer her is that mental disability is curable and can be maintained thus her performance will be of great</w:t>
      </w:r>
      <w:r w:rsidR="00042C11">
        <w:rPr>
          <w:rFonts w:ascii="Times New Roman" w:hAnsi="Times New Roman" w:cs="Times New Roman"/>
          <w:sz w:val="24"/>
          <w:szCs w:val="24"/>
        </w:rPr>
        <w:t xml:space="preserve"> help to the company. I will also hire the wom</w:t>
      </w:r>
      <w:r w:rsidR="008A755C">
        <w:rPr>
          <w:rFonts w:ascii="Times New Roman" w:hAnsi="Times New Roman" w:cs="Times New Roman"/>
          <w:sz w:val="24"/>
          <w:szCs w:val="24"/>
        </w:rPr>
        <w:t>a</w:t>
      </w:r>
      <w:r w:rsidR="00042C11">
        <w:rPr>
          <w:rFonts w:ascii="Times New Roman" w:hAnsi="Times New Roman" w:cs="Times New Roman"/>
          <w:sz w:val="24"/>
          <w:szCs w:val="24"/>
        </w:rPr>
        <w:t xml:space="preserve">n who was fired from her previous job for net being able to lift heavy objects because of a disability </w:t>
      </w:r>
      <w:r w:rsidR="008A755C">
        <w:rPr>
          <w:rFonts w:ascii="Times New Roman" w:hAnsi="Times New Roman" w:cs="Times New Roman"/>
          <w:sz w:val="24"/>
          <w:szCs w:val="24"/>
        </w:rPr>
        <w:t xml:space="preserve">because in the restaurant there are no heavy things to be lifted. </w:t>
      </w:r>
      <w:r w:rsidRPr="00E40830">
        <w:rPr>
          <w:rFonts w:ascii="Times New Roman" w:hAnsi="Times New Roman" w:cs="Times New Roman"/>
          <w:sz w:val="24"/>
          <w:szCs w:val="24"/>
        </w:rPr>
        <w:t xml:space="preserve">I will </w:t>
      </w:r>
      <w:r w:rsidR="008A755C">
        <w:rPr>
          <w:rFonts w:ascii="Times New Roman" w:hAnsi="Times New Roman" w:cs="Times New Roman"/>
          <w:sz w:val="24"/>
          <w:szCs w:val="24"/>
        </w:rPr>
        <w:t xml:space="preserve">therefore not </w:t>
      </w:r>
      <w:r w:rsidRPr="00E40830">
        <w:rPr>
          <w:rFonts w:ascii="Times New Roman" w:hAnsi="Times New Roman" w:cs="Times New Roman"/>
          <w:sz w:val="24"/>
          <w:szCs w:val="24"/>
        </w:rPr>
        <w:t xml:space="preserve">hire the man with tattoos and body piercings on his face who claims they are required for religious observance </w:t>
      </w:r>
      <w:r w:rsidR="008A755C">
        <w:rPr>
          <w:rFonts w:ascii="Times New Roman" w:hAnsi="Times New Roman" w:cs="Times New Roman"/>
          <w:sz w:val="24"/>
          <w:szCs w:val="24"/>
        </w:rPr>
        <w:t xml:space="preserve">because the piercings and tattoos will </w:t>
      </w:r>
      <w:r w:rsidRPr="00E40830">
        <w:rPr>
          <w:rFonts w:ascii="Times New Roman" w:hAnsi="Times New Roman" w:cs="Times New Roman"/>
          <w:sz w:val="24"/>
          <w:szCs w:val="24"/>
        </w:rPr>
        <w:t xml:space="preserve">affect </w:t>
      </w:r>
      <w:r w:rsidR="008A755C">
        <w:rPr>
          <w:rFonts w:ascii="Times New Roman" w:hAnsi="Times New Roman" w:cs="Times New Roman"/>
          <w:sz w:val="24"/>
          <w:szCs w:val="24"/>
        </w:rPr>
        <w:t>some customers who might not like them</w:t>
      </w:r>
      <w:r w:rsidRPr="00E40830">
        <w:rPr>
          <w:rFonts w:ascii="Times New Roman" w:hAnsi="Times New Roman" w:cs="Times New Roman"/>
          <w:sz w:val="24"/>
          <w:szCs w:val="24"/>
        </w:rPr>
        <w:t xml:space="preserve">. </w:t>
      </w:r>
      <w:r w:rsidR="008A755C">
        <w:rPr>
          <w:rFonts w:ascii="Times New Roman" w:hAnsi="Times New Roman" w:cs="Times New Roman"/>
          <w:sz w:val="24"/>
          <w:szCs w:val="24"/>
        </w:rPr>
        <w:t xml:space="preserve">Also, the appearance of a person offering certain services in a restaurant matters where the piercings and tattoos might not work well. </w:t>
      </w:r>
    </w:p>
    <w:p w:rsidR="00420BDA" w:rsidRDefault="00E40830" w:rsidP="00AA6A1F">
      <w:pPr>
        <w:spacing w:after="0" w:line="480" w:lineRule="auto"/>
        <w:contextualSpacing/>
        <w:rPr>
          <w:rFonts w:ascii="Times New Roman" w:hAnsi="Times New Roman" w:cs="Times New Roman"/>
          <w:sz w:val="24"/>
          <w:szCs w:val="24"/>
        </w:rPr>
      </w:pPr>
      <w:r w:rsidRPr="00E40830">
        <w:rPr>
          <w:rFonts w:ascii="Times New Roman" w:hAnsi="Times New Roman" w:cs="Times New Roman"/>
          <w:sz w:val="24"/>
          <w:szCs w:val="24"/>
        </w:rPr>
        <w:t xml:space="preserve">I would pass the man in a wheelchair because the company fails to meet the standards for wheelchair access as required by the disabilities act. I will not hire the woman who was fired from her previous job for failing to lift heavy objects due to the concerns that she believes they are jobs for men. I will also not hire the man who is recovering from alcoholic because of the fear that he might have withdrawal symptoms or even never quit alcohol and finally the religious Jewish man because he will not be working on Friday nights and Saturdays which are the busiest days.  </w:t>
      </w:r>
    </w:p>
    <w:p w:rsidR="00E41699" w:rsidRDefault="00E41699" w:rsidP="00AA6A1F">
      <w:pPr>
        <w:spacing w:after="0" w:line="480" w:lineRule="auto"/>
        <w:contextualSpacing/>
        <w:rPr>
          <w:rFonts w:ascii="Times New Roman" w:hAnsi="Times New Roman" w:cs="Times New Roman"/>
          <w:sz w:val="24"/>
          <w:szCs w:val="24"/>
        </w:rPr>
      </w:pPr>
    </w:p>
    <w:p w:rsidR="00AA6A1F" w:rsidRDefault="00AA6A1F">
      <w:pPr>
        <w:rPr>
          <w:rFonts w:ascii="Times New Roman" w:hAnsi="Times New Roman" w:cs="Times New Roman"/>
          <w:sz w:val="24"/>
          <w:szCs w:val="24"/>
        </w:rPr>
      </w:pPr>
      <w:r>
        <w:rPr>
          <w:rFonts w:ascii="Times New Roman" w:hAnsi="Times New Roman" w:cs="Times New Roman"/>
          <w:sz w:val="24"/>
          <w:szCs w:val="24"/>
        </w:rPr>
        <w:br w:type="page"/>
      </w:r>
    </w:p>
    <w:p w:rsidR="00E41699" w:rsidRDefault="00E41699" w:rsidP="00AA6A1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E41699" w:rsidRPr="00C7614D" w:rsidRDefault="00E41699" w:rsidP="00AA6A1F">
      <w:pPr>
        <w:spacing w:after="0" w:line="480" w:lineRule="auto"/>
        <w:ind w:left="720" w:hanging="720"/>
        <w:contextualSpacing/>
        <w:rPr>
          <w:rFonts w:ascii="Times New Roman" w:hAnsi="Times New Roman" w:cs="Times New Roman"/>
          <w:sz w:val="24"/>
          <w:szCs w:val="24"/>
        </w:rPr>
      </w:pPr>
      <w:r w:rsidRPr="00C7614D">
        <w:rPr>
          <w:rFonts w:ascii="Times New Roman" w:hAnsi="Times New Roman" w:cs="Times New Roman"/>
          <w:sz w:val="24"/>
          <w:szCs w:val="24"/>
        </w:rPr>
        <w:t xml:space="preserve">Cheyenne O. (2018). What is a Limited liability Company? – Definition, Benefits &amp; Examples. </w:t>
      </w:r>
      <w:hyperlink r:id="rId8" w:history="1">
        <w:r w:rsidRPr="00C7614D">
          <w:rPr>
            <w:rStyle w:val="Hyperlink"/>
            <w:rFonts w:ascii="Times New Roman" w:hAnsi="Times New Roman" w:cs="Times New Roman"/>
            <w:color w:val="auto"/>
            <w:sz w:val="24"/>
            <w:szCs w:val="24"/>
            <w:u w:val="none"/>
          </w:rPr>
          <w:t>https://study.com/academy/lesson/what-is-a-limited-liability-company-definition-benefits-examples.html</w:t>
        </w:r>
      </w:hyperlink>
      <w:r w:rsidRPr="00C7614D">
        <w:rPr>
          <w:rFonts w:ascii="Times New Roman" w:hAnsi="Times New Roman" w:cs="Times New Roman"/>
          <w:sz w:val="24"/>
          <w:szCs w:val="24"/>
        </w:rPr>
        <w:t xml:space="preserve"> </w:t>
      </w:r>
    </w:p>
    <w:p w:rsidR="00E41699" w:rsidRPr="00C7614D" w:rsidRDefault="00E41699" w:rsidP="00AA6A1F">
      <w:pPr>
        <w:spacing w:after="0" w:line="480" w:lineRule="auto"/>
        <w:ind w:left="720" w:hanging="720"/>
        <w:contextualSpacing/>
        <w:rPr>
          <w:rFonts w:ascii="Times New Roman" w:hAnsi="Times New Roman" w:cs="Times New Roman"/>
          <w:sz w:val="24"/>
          <w:szCs w:val="24"/>
        </w:rPr>
      </w:pPr>
      <w:r w:rsidRPr="00C7614D">
        <w:rPr>
          <w:rFonts w:ascii="Times New Roman" w:hAnsi="Times New Roman" w:cs="Times New Roman"/>
          <w:sz w:val="24"/>
          <w:szCs w:val="24"/>
        </w:rPr>
        <w:t xml:space="preserve">Murray Jean, (2018). The best way to put Money into your Startup Business. Investing vs. loaning money to your business. </w:t>
      </w:r>
      <w:hyperlink r:id="rId9" w:history="1">
        <w:r w:rsidRPr="00C7614D">
          <w:rPr>
            <w:rStyle w:val="Hyperlink"/>
            <w:rFonts w:ascii="Times New Roman" w:hAnsi="Times New Roman" w:cs="Times New Roman"/>
            <w:color w:val="auto"/>
            <w:sz w:val="24"/>
            <w:szCs w:val="24"/>
            <w:u w:val="none"/>
          </w:rPr>
          <w:t>https://www.thebalancesmb.com/best-way-to-put-money-into-your-startup-business-3974569</w:t>
        </w:r>
      </w:hyperlink>
      <w:r w:rsidRPr="00C7614D">
        <w:rPr>
          <w:rFonts w:ascii="Times New Roman" w:hAnsi="Times New Roman" w:cs="Times New Roman"/>
          <w:sz w:val="24"/>
          <w:szCs w:val="24"/>
        </w:rPr>
        <w:t xml:space="preserve"> </w:t>
      </w:r>
    </w:p>
    <w:p w:rsidR="00E41699" w:rsidRPr="00C7614D" w:rsidRDefault="00E41699" w:rsidP="00AA6A1F">
      <w:pPr>
        <w:spacing w:after="0" w:line="480" w:lineRule="auto"/>
        <w:ind w:left="720" w:hanging="720"/>
        <w:contextualSpacing/>
        <w:rPr>
          <w:rFonts w:ascii="Times New Roman" w:hAnsi="Times New Roman" w:cs="Times New Roman"/>
          <w:sz w:val="24"/>
          <w:szCs w:val="24"/>
        </w:rPr>
      </w:pPr>
      <w:r w:rsidRPr="00C7614D">
        <w:rPr>
          <w:rFonts w:ascii="Times New Roman" w:hAnsi="Times New Roman" w:cs="Times New Roman"/>
          <w:sz w:val="24"/>
          <w:szCs w:val="24"/>
        </w:rPr>
        <w:t xml:space="preserve">Scotto D, et al., (n.d). Limited Liability Company: The Growing Entity of Choice. </w:t>
      </w:r>
      <w:hyperlink r:id="rId10" w:history="1">
        <w:r w:rsidRPr="00C7614D">
          <w:rPr>
            <w:rStyle w:val="Hyperlink"/>
            <w:rFonts w:ascii="Times New Roman" w:hAnsi="Times New Roman" w:cs="Times New Roman"/>
            <w:color w:val="auto"/>
            <w:sz w:val="24"/>
            <w:szCs w:val="24"/>
            <w:u w:val="none"/>
          </w:rPr>
          <w:t>https://view2.fdu.edu/academics/silberman-college/centers-and-institutes/rothman-institute-of-entrepreneurship/outreach-programs/family-business-forum/family-ink-articles/11-limited-liability-company/</w:t>
        </w:r>
      </w:hyperlink>
      <w:r w:rsidRPr="00C7614D">
        <w:rPr>
          <w:rFonts w:ascii="Times New Roman" w:hAnsi="Times New Roman" w:cs="Times New Roman"/>
          <w:sz w:val="24"/>
          <w:szCs w:val="24"/>
        </w:rPr>
        <w:t xml:space="preserve"> </w:t>
      </w:r>
    </w:p>
    <w:p w:rsidR="00E41699" w:rsidRPr="00C7614D" w:rsidRDefault="00E41699" w:rsidP="00AA6A1F">
      <w:pPr>
        <w:spacing w:after="0" w:line="480" w:lineRule="auto"/>
        <w:ind w:left="720" w:hanging="720"/>
        <w:contextualSpacing/>
        <w:rPr>
          <w:rFonts w:ascii="Times New Roman" w:hAnsi="Times New Roman" w:cs="Times New Roman"/>
          <w:sz w:val="24"/>
          <w:szCs w:val="24"/>
        </w:rPr>
      </w:pPr>
      <w:r w:rsidRPr="00C7614D">
        <w:rPr>
          <w:rFonts w:ascii="Times New Roman" w:hAnsi="Times New Roman" w:cs="Times New Roman"/>
          <w:sz w:val="24"/>
          <w:szCs w:val="24"/>
        </w:rPr>
        <w:t xml:space="preserve">Wood M. (2018). 6 Easy ways to Raise Capital for Your Business. </w:t>
      </w:r>
      <w:hyperlink r:id="rId11" w:history="1">
        <w:r w:rsidRPr="00C7614D">
          <w:rPr>
            <w:rStyle w:val="Hyperlink"/>
            <w:rFonts w:ascii="Times New Roman" w:hAnsi="Times New Roman" w:cs="Times New Roman"/>
            <w:color w:val="auto"/>
            <w:sz w:val="24"/>
            <w:szCs w:val="24"/>
            <w:u w:val="none"/>
          </w:rPr>
          <w:t>https://blog.mycorporation.com/2017/12/ready-to-expand-your-business-here-are-6-ways-to-raise-capital/</w:t>
        </w:r>
      </w:hyperlink>
      <w:r w:rsidRPr="00C7614D">
        <w:rPr>
          <w:rFonts w:ascii="Times New Roman" w:hAnsi="Times New Roman" w:cs="Times New Roman"/>
          <w:sz w:val="24"/>
          <w:szCs w:val="24"/>
        </w:rPr>
        <w:t xml:space="preserve"> </w:t>
      </w:r>
    </w:p>
    <w:p w:rsidR="00E41699" w:rsidRPr="00C7614D" w:rsidRDefault="00E41699" w:rsidP="00AA6A1F">
      <w:pPr>
        <w:spacing w:after="0" w:line="480" w:lineRule="auto"/>
        <w:ind w:left="720" w:hanging="720"/>
        <w:contextualSpacing/>
        <w:rPr>
          <w:rFonts w:ascii="Times New Roman" w:hAnsi="Times New Roman" w:cs="Times New Roman"/>
          <w:sz w:val="24"/>
          <w:szCs w:val="24"/>
        </w:rPr>
      </w:pPr>
      <w:r w:rsidRPr="00C7614D">
        <w:rPr>
          <w:rFonts w:ascii="Times New Roman" w:hAnsi="Times New Roman" w:cs="Times New Roman"/>
          <w:sz w:val="24"/>
          <w:szCs w:val="24"/>
        </w:rPr>
        <w:t xml:space="preserve">Wright T. (2019). Can an Individual Invest in an LLC? </w:t>
      </w:r>
      <w:hyperlink r:id="rId12" w:history="1">
        <w:r w:rsidRPr="00C7614D">
          <w:rPr>
            <w:rStyle w:val="Hyperlink"/>
            <w:rFonts w:ascii="Times New Roman" w:hAnsi="Times New Roman" w:cs="Times New Roman"/>
            <w:color w:val="auto"/>
            <w:sz w:val="24"/>
            <w:szCs w:val="24"/>
            <w:u w:val="none"/>
          </w:rPr>
          <w:t>https://smallbusiness.chron.com/can-individual-invest-llc-61073.html</w:t>
        </w:r>
      </w:hyperlink>
    </w:p>
    <w:p w:rsidR="00E41699" w:rsidRPr="00E40830" w:rsidRDefault="00E41699" w:rsidP="00E41699">
      <w:pPr>
        <w:spacing w:line="480" w:lineRule="auto"/>
      </w:pPr>
    </w:p>
    <w:sectPr w:rsidR="00E41699" w:rsidRPr="00E40830" w:rsidSect="00E4083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E26" w:rsidRDefault="00615E26" w:rsidP="00E40830">
      <w:pPr>
        <w:spacing w:after="0" w:line="240" w:lineRule="auto"/>
      </w:pPr>
      <w:r>
        <w:separator/>
      </w:r>
    </w:p>
  </w:endnote>
  <w:endnote w:type="continuationSeparator" w:id="0">
    <w:p w:rsidR="00615E26" w:rsidRDefault="00615E26" w:rsidP="00E40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E26" w:rsidRDefault="00615E26" w:rsidP="00E40830">
      <w:pPr>
        <w:spacing w:after="0" w:line="240" w:lineRule="auto"/>
      </w:pPr>
      <w:r>
        <w:separator/>
      </w:r>
    </w:p>
  </w:footnote>
  <w:footnote w:type="continuationSeparator" w:id="0">
    <w:p w:rsidR="00615E26" w:rsidRDefault="00615E26" w:rsidP="00E408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84673996"/>
      <w:docPartObj>
        <w:docPartGallery w:val="Page Numbers (Top of Page)"/>
        <w:docPartUnique/>
      </w:docPartObj>
    </w:sdtPr>
    <w:sdtEndPr>
      <w:rPr>
        <w:noProof/>
      </w:rPr>
    </w:sdtEndPr>
    <w:sdtContent>
      <w:p w:rsidR="00E40830" w:rsidRPr="00E40830" w:rsidRDefault="00E40830" w:rsidP="00E40830">
        <w:pPr>
          <w:pStyle w:val="Header"/>
          <w:jc w:val="right"/>
          <w:rPr>
            <w:rFonts w:ascii="Times New Roman" w:hAnsi="Times New Roman" w:cs="Times New Roman"/>
          </w:rPr>
        </w:pPr>
        <w:r w:rsidRPr="00E40830">
          <w:rPr>
            <w:rFonts w:ascii="Times New Roman" w:hAnsi="Times New Roman" w:cs="Times New Roman"/>
          </w:rPr>
          <w:t>CREATING A BUSINESS</w:t>
        </w:r>
        <w:r w:rsidRPr="00E40830">
          <w:rPr>
            <w:rFonts w:ascii="Times New Roman" w:hAnsi="Times New Roman" w:cs="Times New Roman"/>
          </w:rPr>
          <w:tab/>
        </w:r>
        <w:r w:rsidRPr="00E40830">
          <w:rPr>
            <w:rFonts w:ascii="Times New Roman" w:hAnsi="Times New Roman" w:cs="Times New Roman"/>
          </w:rPr>
          <w:tab/>
        </w:r>
        <w:r w:rsidRPr="00E40830">
          <w:rPr>
            <w:rFonts w:ascii="Times New Roman" w:hAnsi="Times New Roman" w:cs="Times New Roman"/>
          </w:rPr>
          <w:fldChar w:fldCharType="begin"/>
        </w:r>
        <w:r w:rsidRPr="00E40830">
          <w:rPr>
            <w:rFonts w:ascii="Times New Roman" w:hAnsi="Times New Roman" w:cs="Times New Roman"/>
          </w:rPr>
          <w:instrText xml:space="preserve"> PAGE   \* MERGEFORMAT </w:instrText>
        </w:r>
        <w:r w:rsidRPr="00E40830">
          <w:rPr>
            <w:rFonts w:ascii="Times New Roman" w:hAnsi="Times New Roman" w:cs="Times New Roman"/>
          </w:rPr>
          <w:fldChar w:fldCharType="separate"/>
        </w:r>
        <w:r w:rsidR="00FC56DA">
          <w:rPr>
            <w:rFonts w:ascii="Times New Roman" w:hAnsi="Times New Roman" w:cs="Times New Roman"/>
            <w:noProof/>
          </w:rPr>
          <w:t>2</w:t>
        </w:r>
        <w:r w:rsidRPr="00E40830">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830" w:rsidRPr="00E40830" w:rsidRDefault="00E40830" w:rsidP="00E40830">
    <w:pPr>
      <w:pStyle w:val="Header"/>
      <w:jc w:val="right"/>
      <w:rPr>
        <w:rFonts w:ascii="Times New Roman" w:hAnsi="Times New Roman" w:cs="Times New Roman"/>
        <w:sz w:val="24"/>
        <w:szCs w:val="24"/>
      </w:rPr>
    </w:pPr>
    <w:r w:rsidRPr="00E40830">
      <w:rPr>
        <w:rFonts w:ascii="Times New Roman" w:hAnsi="Times New Roman" w:cs="Times New Roman"/>
        <w:sz w:val="24"/>
        <w:szCs w:val="24"/>
      </w:rPr>
      <w:t>Running head: CREATING A BUSINESS</w:t>
    </w:r>
    <w:r w:rsidRPr="00E40830">
      <w:rPr>
        <w:rFonts w:ascii="Times New Roman" w:hAnsi="Times New Roman" w:cs="Times New Roman"/>
        <w:sz w:val="24"/>
        <w:szCs w:val="24"/>
      </w:rPr>
      <w:tab/>
    </w:r>
    <w:r w:rsidRPr="00E40830">
      <w:rPr>
        <w:rFonts w:ascii="Times New Roman" w:hAnsi="Times New Roman" w:cs="Times New Roman"/>
        <w:sz w:val="24"/>
        <w:szCs w:val="24"/>
      </w:rPr>
      <w:tab/>
    </w:r>
    <w:sdt>
      <w:sdtPr>
        <w:rPr>
          <w:rFonts w:ascii="Times New Roman" w:hAnsi="Times New Roman" w:cs="Times New Roman"/>
          <w:sz w:val="24"/>
          <w:szCs w:val="24"/>
        </w:rPr>
        <w:id w:val="-72279303"/>
        <w:docPartObj>
          <w:docPartGallery w:val="Page Numbers (Top of Page)"/>
          <w:docPartUnique/>
        </w:docPartObj>
      </w:sdtPr>
      <w:sdtEndPr>
        <w:rPr>
          <w:noProof/>
        </w:rPr>
      </w:sdtEndPr>
      <w:sdtContent>
        <w:r w:rsidRPr="00E40830">
          <w:rPr>
            <w:rFonts w:ascii="Times New Roman" w:hAnsi="Times New Roman" w:cs="Times New Roman"/>
            <w:sz w:val="24"/>
            <w:szCs w:val="24"/>
          </w:rPr>
          <w:fldChar w:fldCharType="begin"/>
        </w:r>
        <w:r w:rsidRPr="00E40830">
          <w:rPr>
            <w:rFonts w:ascii="Times New Roman" w:hAnsi="Times New Roman" w:cs="Times New Roman"/>
            <w:sz w:val="24"/>
            <w:szCs w:val="24"/>
          </w:rPr>
          <w:instrText xml:space="preserve"> PAGE   \* MERGEFORMAT </w:instrText>
        </w:r>
        <w:r w:rsidRPr="00E40830">
          <w:rPr>
            <w:rFonts w:ascii="Times New Roman" w:hAnsi="Times New Roman" w:cs="Times New Roman"/>
            <w:sz w:val="24"/>
            <w:szCs w:val="24"/>
          </w:rPr>
          <w:fldChar w:fldCharType="separate"/>
        </w:r>
        <w:r w:rsidR="00615E26">
          <w:rPr>
            <w:rFonts w:ascii="Times New Roman" w:hAnsi="Times New Roman" w:cs="Times New Roman"/>
            <w:noProof/>
            <w:sz w:val="24"/>
            <w:szCs w:val="24"/>
          </w:rPr>
          <w:t>1</w:t>
        </w:r>
        <w:r w:rsidRPr="00E4083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1NDM2MTI0NTW0NDVT0lEKTi0uzszPAykwqgUAO/vGLSwAAAA="/>
  </w:docVars>
  <w:rsids>
    <w:rsidRoot w:val="003B34FE"/>
    <w:rsid w:val="000130EB"/>
    <w:rsid w:val="00025757"/>
    <w:rsid w:val="00041EEA"/>
    <w:rsid w:val="00042C11"/>
    <w:rsid w:val="00081E54"/>
    <w:rsid w:val="001A1A24"/>
    <w:rsid w:val="00202B59"/>
    <w:rsid w:val="00202FF7"/>
    <w:rsid w:val="00266878"/>
    <w:rsid w:val="003738A4"/>
    <w:rsid w:val="0039660E"/>
    <w:rsid w:val="003975EB"/>
    <w:rsid w:val="003B34FE"/>
    <w:rsid w:val="003E424A"/>
    <w:rsid w:val="00420BDA"/>
    <w:rsid w:val="0043239E"/>
    <w:rsid w:val="004354EE"/>
    <w:rsid w:val="004431A6"/>
    <w:rsid w:val="004C067B"/>
    <w:rsid w:val="004F60DA"/>
    <w:rsid w:val="00532C7A"/>
    <w:rsid w:val="00606115"/>
    <w:rsid w:val="00615E26"/>
    <w:rsid w:val="0062048F"/>
    <w:rsid w:val="006C030D"/>
    <w:rsid w:val="00737ED2"/>
    <w:rsid w:val="007C1A2F"/>
    <w:rsid w:val="008412FB"/>
    <w:rsid w:val="00852E63"/>
    <w:rsid w:val="0088453B"/>
    <w:rsid w:val="008A755C"/>
    <w:rsid w:val="0091776C"/>
    <w:rsid w:val="00950BDB"/>
    <w:rsid w:val="00952BD3"/>
    <w:rsid w:val="009860BE"/>
    <w:rsid w:val="009E1F5A"/>
    <w:rsid w:val="00A305C8"/>
    <w:rsid w:val="00AA6A1F"/>
    <w:rsid w:val="00B30310"/>
    <w:rsid w:val="00B31799"/>
    <w:rsid w:val="00B95833"/>
    <w:rsid w:val="00C279FC"/>
    <w:rsid w:val="00C7614D"/>
    <w:rsid w:val="00CA7B4B"/>
    <w:rsid w:val="00D81C71"/>
    <w:rsid w:val="00DA0615"/>
    <w:rsid w:val="00E23034"/>
    <w:rsid w:val="00E40830"/>
    <w:rsid w:val="00E41699"/>
    <w:rsid w:val="00E5255E"/>
    <w:rsid w:val="00F41204"/>
    <w:rsid w:val="00F860F1"/>
    <w:rsid w:val="00FC56DA"/>
    <w:rsid w:val="00FE3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255E"/>
    <w:rPr>
      <w:color w:val="0000FF"/>
      <w:u w:val="single"/>
    </w:rPr>
  </w:style>
  <w:style w:type="paragraph" w:styleId="Header">
    <w:name w:val="header"/>
    <w:basedOn w:val="Normal"/>
    <w:link w:val="HeaderChar"/>
    <w:uiPriority w:val="99"/>
    <w:unhideWhenUsed/>
    <w:rsid w:val="00E40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830"/>
  </w:style>
  <w:style w:type="paragraph" w:styleId="Footer">
    <w:name w:val="footer"/>
    <w:basedOn w:val="Normal"/>
    <w:link w:val="FooterChar"/>
    <w:uiPriority w:val="99"/>
    <w:unhideWhenUsed/>
    <w:rsid w:val="00E40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8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255E"/>
    <w:rPr>
      <w:color w:val="0000FF"/>
      <w:u w:val="single"/>
    </w:rPr>
  </w:style>
  <w:style w:type="paragraph" w:styleId="Header">
    <w:name w:val="header"/>
    <w:basedOn w:val="Normal"/>
    <w:link w:val="HeaderChar"/>
    <w:uiPriority w:val="99"/>
    <w:unhideWhenUsed/>
    <w:rsid w:val="00E40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830"/>
  </w:style>
  <w:style w:type="paragraph" w:styleId="Footer">
    <w:name w:val="footer"/>
    <w:basedOn w:val="Normal"/>
    <w:link w:val="FooterChar"/>
    <w:uiPriority w:val="99"/>
    <w:unhideWhenUsed/>
    <w:rsid w:val="00E40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com/academy/lesson/what-is-a-limited-liability-company-definition-benefits-examples.html"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mallbusiness.chron.com/can-individual-invest-llc-61073.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mycorporation.com/2017/12/ready-to-expand-your-business-here-are-6-ways-to-raise-capit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w2.fdu.edu/academics/silberman-college/centers-and-institutes/rothman-institute-of-entrepreneurship/outreach-programs/family-business-forum/family-ink-articles/11-limited-liability-company/" TargetMode="External"/><Relationship Id="rId4" Type="http://schemas.openxmlformats.org/officeDocument/2006/relationships/settings" Target="settings.xml"/><Relationship Id="rId9" Type="http://schemas.openxmlformats.org/officeDocument/2006/relationships/hyperlink" Target="https://www.thebalancesmb.com/best-way-to-put-money-into-your-startup-business-397456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07FCF-C85D-4AE7-B05A-6BD62A2A7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2019-05-07T08:08:00Z</dcterms:created>
  <dcterms:modified xsi:type="dcterms:W3CDTF">2019-05-07T08:08:00Z</dcterms:modified>
</cp:coreProperties>
</file>